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10" w:lineRule="exact"/>
        <w:jc w:val="both"/>
        <w:textAlignment w:val="auto"/>
        <w:rPr>
          <w:rFonts w:hint="eastAsia" w:ascii="宋体" w:hAnsi="宋体" w:eastAsia="黑体" w:cs="宋体"/>
          <w:b w:val="0"/>
          <w:bCs w:val="0"/>
          <w:sz w:val="32"/>
          <w:szCs w:val="32"/>
          <w:lang w:val="en-US" w:eastAsia="zh-CN"/>
        </w:rPr>
      </w:pPr>
      <w:r>
        <w:rPr>
          <w:rFonts w:hint="eastAsia" w:ascii="宋体" w:hAnsi="宋体" w:eastAsia="黑体" w:cs="宋体"/>
          <w:b w:val="0"/>
          <w:bCs w:val="0"/>
          <w:sz w:val="32"/>
          <w:szCs w:val="32"/>
          <w:lang w:val="en-US" w:eastAsia="zh-CN"/>
        </w:rPr>
        <w:t>附件4</w:t>
      </w:r>
    </w:p>
    <w:p>
      <w:pPr>
        <w:pStyle w:val="2"/>
        <w:rPr>
          <w:rFonts w:hint="eastAsia"/>
          <w:lang w:val="en-US" w:eastAsia="zh-CN"/>
        </w:rPr>
      </w:pPr>
    </w:p>
    <w:p>
      <w:pPr>
        <w:keepNext w:val="0"/>
        <w:keepLines w:val="0"/>
        <w:pageBreakBefore w:val="0"/>
        <w:kinsoku/>
        <w:wordWrap/>
        <w:overflowPunct/>
        <w:topLinePunct w:val="0"/>
        <w:autoSpaceDE/>
        <w:autoSpaceDN/>
        <w:bidi w:val="0"/>
        <w:adjustRightInd/>
        <w:snapToGrid/>
        <w:spacing w:line="510" w:lineRule="exact"/>
        <w:jc w:val="center"/>
        <w:textAlignment w:val="auto"/>
        <w:rPr>
          <w:rStyle w:val="7"/>
          <w:rFonts w:hint="eastAsia" w:ascii="宋体" w:hAnsi="宋体" w:eastAsia="方正小标宋_GBK" w:cs="宋体"/>
          <w:b/>
          <w:bCs w:val="0"/>
          <w:sz w:val="44"/>
          <w:szCs w:val="44"/>
          <w:lang w:eastAsia="zh-CN"/>
        </w:rPr>
      </w:pPr>
      <w:r>
        <w:rPr>
          <w:rStyle w:val="7"/>
          <w:rFonts w:hint="eastAsia" w:ascii="宋体" w:hAnsi="宋体" w:eastAsia="方正小标宋_GBK" w:cs="宋体"/>
          <w:b/>
          <w:bCs w:val="0"/>
          <w:sz w:val="44"/>
          <w:szCs w:val="44"/>
          <w:lang w:eastAsia="zh-CN"/>
        </w:rPr>
        <w:t>云南省医师资格考试考生承诺书</w:t>
      </w: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我是报考202</w:t>
      </w:r>
      <w:r>
        <w:rPr>
          <w:rStyle w:val="7"/>
          <w:rFonts w:hint="eastAsia" w:ascii="宋体" w:hAnsi="宋体" w:eastAsia="方正仿宋_GBK" w:cs="宋体"/>
          <w:b w:val="0"/>
          <w:bCs/>
          <w:sz w:val="28"/>
          <w:szCs w:val="28"/>
          <w:lang w:val="en-US" w:eastAsia="zh-CN"/>
        </w:rPr>
        <w:t>4</w:t>
      </w:r>
      <w:r>
        <w:rPr>
          <w:rStyle w:val="7"/>
          <w:rFonts w:hint="eastAsia" w:ascii="宋体" w:hAnsi="宋体" w:eastAsia="方正仿宋_GBK" w:cs="宋体"/>
          <w:b w:val="0"/>
          <w:bCs/>
          <w:sz w:val="28"/>
          <w:szCs w:val="28"/>
        </w:rPr>
        <w:t>年医师资格考试的考生，我已阅读并知悉《医师资格考试报名资格规定</w:t>
      </w:r>
      <w:r>
        <w:rPr>
          <w:rStyle w:val="7"/>
          <w:rFonts w:hint="eastAsia" w:ascii="宋体" w:hAnsi="宋体" w:eastAsia="方正仿宋_GBK" w:cs="宋体"/>
          <w:b w:val="0"/>
          <w:bCs/>
          <w:sz w:val="28"/>
          <w:szCs w:val="28"/>
          <w:lang w:eastAsia="zh-CN"/>
        </w:rPr>
        <w:t>（</w:t>
      </w:r>
      <w:r>
        <w:rPr>
          <w:rStyle w:val="7"/>
          <w:rFonts w:hint="eastAsia" w:ascii="宋体" w:hAnsi="宋体" w:eastAsia="方正仿宋_GBK" w:cs="宋体"/>
          <w:b w:val="0"/>
          <w:bCs/>
          <w:sz w:val="28"/>
          <w:szCs w:val="28"/>
          <w:lang w:val="en-US" w:eastAsia="zh-CN"/>
        </w:rPr>
        <w:t>2014版</w:t>
      </w:r>
      <w:r>
        <w:rPr>
          <w:rStyle w:val="7"/>
          <w:rFonts w:hint="eastAsia" w:ascii="宋体" w:hAnsi="宋体" w:eastAsia="方正仿宋_GBK" w:cs="宋体"/>
          <w:b w:val="0"/>
          <w:bCs/>
          <w:sz w:val="28"/>
          <w:szCs w:val="28"/>
          <w:lang w:eastAsia="zh-CN"/>
        </w:rPr>
        <w:t>）</w:t>
      </w:r>
      <w:r>
        <w:rPr>
          <w:rStyle w:val="7"/>
          <w:rFonts w:hint="eastAsia" w:ascii="宋体" w:hAnsi="宋体" w:eastAsia="方正仿宋_GBK" w:cs="宋体"/>
          <w:b w:val="0"/>
          <w:bCs/>
          <w:sz w:val="28"/>
          <w:szCs w:val="28"/>
        </w:rPr>
        <w:t>》</w:t>
      </w:r>
      <w:r>
        <w:rPr>
          <w:rStyle w:val="7"/>
          <w:rFonts w:hint="eastAsia" w:ascii="宋体" w:hAnsi="宋体" w:eastAsia="方正仿宋_GBK" w:cs="宋体"/>
          <w:b w:val="0"/>
          <w:bCs/>
          <w:sz w:val="28"/>
          <w:szCs w:val="28"/>
          <w:lang w:eastAsia="zh-CN"/>
        </w:rPr>
        <w:t>（如有更新，以国家最新版为准）</w:t>
      </w:r>
      <w:r>
        <w:rPr>
          <w:rStyle w:val="7"/>
          <w:rFonts w:hint="eastAsia" w:ascii="宋体" w:hAnsi="宋体" w:eastAsia="方正仿宋_GBK" w:cs="宋体"/>
          <w:b w:val="0"/>
          <w:bCs/>
          <w:sz w:val="28"/>
          <w:szCs w:val="28"/>
        </w:rPr>
        <w:t>、《医师资格考试考场规则》、《卫生部关于修订〈医师资格考试暂行办法〉第三十四条的通知》、《卫生部关于明确〈医师资格考试暂行办法〉中参与有组织作弊情形的通知》、</w:t>
      </w:r>
      <w:bookmarkStart w:id="0" w:name="_GoBack"/>
      <w:bookmarkEnd w:id="0"/>
      <w:r>
        <w:rPr>
          <w:rStyle w:val="7"/>
          <w:rFonts w:hint="eastAsia" w:ascii="宋体" w:hAnsi="宋体" w:eastAsia="方正仿宋_GBK" w:cs="宋体"/>
          <w:b w:val="0"/>
          <w:bCs/>
          <w:sz w:val="28"/>
          <w:szCs w:val="28"/>
        </w:rPr>
        <w:t>卫生部医师资格考试委员会印发的《医师资格考试违规处理规定》等医师资格考试相关文件和规定。经认真考虑，郑重承诺以下事项：</w:t>
      </w: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一、报名时按要求提交的个人报名信息和证件真实、完整、准确。不弄虚作假、不伪造、不使用假证明、假证书；保证提供的身份证明、报考学历、所学专业、学制、学习形式、试用机构及试用岗位、报考类别、注册年限（执助报考执业）等信息与网报信息一致，因个人不符合报考条件要求、信息填写错误、缺失及所提供的所学专业、学历、试用证明等与报考条件要求不一致等造成的后果，由本人承担。</w:t>
      </w: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二、个人报名信息经考点审核确认后，不再做任何修改。</w:t>
      </w: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三、自觉服从考试组织管理部门的统一安排，接受监考人员的检查、监督和管理。</w:t>
      </w: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bCs/>
          <w:sz w:val="28"/>
          <w:szCs w:val="28"/>
        </w:rPr>
      </w:pPr>
      <w:r>
        <w:rPr>
          <w:rStyle w:val="7"/>
          <w:rFonts w:hint="eastAsia" w:ascii="宋体" w:hAnsi="宋体" w:eastAsia="方正仿宋_GBK" w:cs="宋体"/>
          <w:b w:val="0"/>
          <w:bCs/>
          <w:sz w:val="28"/>
          <w:szCs w:val="28"/>
        </w:rPr>
        <w:t>四、在考试过程中遵纪守法、诚实守信。</w:t>
      </w:r>
    </w:p>
    <w:p>
      <w:pPr>
        <w:keepNext w:val="0"/>
        <w:keepLines w:val="0"/>
        <w:pageBreakBefore w:val="0"/>
        <w:widowControl w:val="0"/>
        <w:kinsoku/>
        <w:wordWrap/>
        <w:overflowPunct/>
        <w:topLinePunct w:val="0"/>
        <w:autoSpaceDE/>
        <w:autoSpaceDN/>
        <w:bidi w:val="0"/>
        <w:adjustRightInd/>
        <w:snapToGrid/>
        <w:spacing w:line="510" w:lineRule="exact"/>
        <w:ind w:firstLine="560" w:firstLineChars="200"/>
        <w:textAlignment w:val="auto"/>
        <w:rPr>
          <w:rStyle w:val="7"/>
          <w:rFonts w:hint="eastAsia" w:ascii="宋体" w:hAnsi="宋体" w:eastAsia="方正仿宋_GBK" w:cs="宋体"/>
          <w:b w:val="0"/>
          <w:sz w:val="28"/>
          <w:szCs w:val="28"/>
        </w:rPr>
      </w:pPr>
      <w:r>
        <w:rPr>
          <w:rStyle w:val="7"/>
          <w:rFonts w:hint="eastAsia" w:ascii="宋体" w:hAnsi="宋体" w:eastAsia="方正仿宋_GBK" w:cs="宋体"/>
          <w:b w:val="0"/>
          <w:bCs/>
          <w:sz w:val="28"/>
          <w:szCs w:val="28"/>
        </w:rPr>
        <w:t>五、如违反上述承诺，自愿按相关规定接受处罚，并愿意承担由此引起的一切后果，云南省医师资格考试考区办公室按程序要求自报名之日起均可取消本人报考资格或考试成绩。</w:t>
      </w:r>
    </w:p>
    <w:p>
      <w:pPr>
        <w:pStyle w:val="2"/>
        <w:keepNext w:val="0"/>
        <w:keepLines w:val="0"/>
        <w:pageBreakBefore w:val="0"/>
        <w:kinsoku/>
        <w:wordWrap/>
        <w:overflowPunct/>
        <w:topLinePunct w:val="0"/>
        <w:autoSpaceDE/>
        <w:autoSpaceDN/>
        <w:bidi w:val="0"/>
        <w:adjustRightInd/>
        <w:snapToGrid/>
        <w:spacing w:line="51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510" w:lineRule="exact"/>
        <w:ind w:firstLine="5320" w:firstLineChars="1900"/>
        <w:textAlignment w:val="auto"/>
        <w:rPr>
          <w:rStyle w:val="7"/>
          <w:rFonts w:hint="eastAsia" w:ascii="宋体" w:hAnsi="宋体" w:eastAsia="方正仿宋_GBK" w:cs="宋体"/>
          <w:b w:val="0"/>
          <w:sz w:val="28"/>
          <w:szCs w:val="28"/>
        </w:rPr>
      </w:pPr>
      <w:r>
        <w:rPr>
          <w:rStyle w:val="7"/>
          <w:rFonts w:hint="eastAsia" w:ascii="宋体" w:hAnsi="宋体" w:eastAsia="方正仿宋_GBK" w:cs="宋体"/>
          <w:b w:val="0"/>
          <w:sz w:val="28"/>
          <w:szCs w:val="28"/>
        </w:rPr>
        <w:t>承诺人（签名）：</w:t>
      </w:r>
    </w:p>
    <w:p>
      <w:pPr>
        <w:keepNext w:val="0"/>
        <w:keepLines w:val="0"/>
        <w:pageBreakBefore w:val="0"/>
        <w:widowControl w:val="0"/>
        <w:kinsoku/>
        <w:wordWrap/>
        <w:overflowPunct/>
        <w:topLinePunct w:val="0"/>
        <w:autoSpaceDE/>
        <w:autoSpaceDN/>
        <w:bidi w:val="0"/>
        <w:adjustRightInd/>
        <w:snapToGrid/>
        <w:spacing w:line="510" w:lineRule="exact"/>
        <w:ind w:firstLine="5600" w:firstLineChars="2000"/>
        <w:textAlignment w:val="auto"/>
        <w:rPr>
          <w:rFonts w:ascii="宋体" w:hAnsi="宋体" w:cs="宋体"/>
        </w:rPr>
      </w:pPr>
      <w:r>
        <w:rPr>
          <w:rStyle w:val="7"/>
          <w:rFonts w:hint="eastAsia" w:ascii="宋体" w:hAnsi="宋体" w:eastAsia="方正仿宋_GBK" w:cs="宋体"/>
          <w:b w:val="0"/>
          <w:sz w:val="28"/>
          <w:szCs w:val="28"/>
        </w:rPr>
        <w:t xml:space="preserve"> 年    月</w:t>
      </w:r>
      <w:r>
        <w:rPr>
          <w:rStyle w:val="7"/>
          <w:rFonts w:hint="eastAsia" w:ascii="宋体" w:hAnsi="宋体" w:eastAsia="方正仿宋_GBK" w:cs="宋体"/>
          <w:b w:val="0"/>
          <w:sz w:val="28"/>
          <w:szCs w:val="28"/>
          <w:lang w:val="en-US" w:eastAsia="zh-CN"/>
        </w:rPr>
        <w:t xml:space="preserve">   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3208F6-1D0F-4D0E-B428-AD71750DF7B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88D6BF65-FB85-4956-BA4C-33485774BC38}"/>
  </w:font>
  <w:font w:name="方正小标宋_GBK">
    <w:panose1 w:val="02000000000000000000"/>
    <w:charset w:val="86"/>
    <w:family w:val="script"/>
    <w:pitch w:val="default"/>
    <w:sig w:usb0="A00002BF" w:usb1="38CF7CFA" w:usb2="00082016" w:usb3="00000000" w:csb0="00040001" w:csb1="00000000"/>
    <w:embedRegular r:id="rId3" w:fontKey="{6997CDB6-C5CE-428C-8ECC-50A00AAC932A}"/>
  </w:font>
  <w:font w:name="方正仿宋_GBK">
    <w:panose1 w:val="02000000000000000000"/>
    <w:charset w:val="86"/>
    <w:family w:val="auto"/>
    <w:pitch w:val="default"/>
    <w:sig w:usb0="00000001" w:usb1="080E0000" w:usb2="00000000" w:usb3="00000000" w:csb0="00040000" w:csb1="00000000"/>
    <w:embedRegular r:id="rId4" w:fontKey="{6D8D9A04-5EEC-4D6F-B83F-0737D16090C4}"/>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NDE1NmU3MzlhMzZmMzhmNmYzYjg4ZjEzNjk5NzIifQ=="/>
  </w:docVars>
  <w:rsids>
    <w:rsidRoot w:val="6E5E2744"/>
    <w:rsid w:val="0C5423BE"/>
    <w:rsid w:val="14102295"/>
    <w:rsid w:val="1528640F"/>
    <w:rsid w:val="46A24CF0"/>
    <w:rsid w:val="4A147A17"/>
    <w:rsid w:val="603855C8"/>
    <w:rsid w:val="63CB2BE9"/>
    <w:rsid w:val="6E5E2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152"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jc w:val="both"/>
    </w:pPr>
    <w:rPr>
      <w:rFonts w:asciiTheme="minorHAnsi" w:hAnsiTheme="minorHAnsi" w:eastAsiaTheme="minorEastAsia" w:cstheme="minorBidi"/>
      <w:sz w:val="21"/>
      <w:szCs w:val="21"/>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color w:val="000000"/>
      <w:sz w:val="28"/>
      <w:szCs w:val="28"/>
    </w:rPr>
  </w:style>
  <w:style w:type="paragraph" w:styleId="3">
    <w:name w:val="footer"/>
    <w:basedOn w:val="1"/>
    <w:autoRedefine/>
    <w:qFormat/>
    <w:uiPriority w:val="152"/>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2023-01-30T06:09:00Z</dcterms:created>
  <dc:creator>Rue</dc:creator>
  <cp:lastModifiedBy>王啵啵</cp:lastModifiedBy>
  <cp:lastPrinted>2024-01-15T03:01:00Z</cp:lastPrinted>
  <dcterms:modified xsi:type="dcterms:W3CDTF">2024-01-15T07:29:55Z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5F0B97E17CB949638C7DECDDE5AA1B35_13</vt:lpwstr>
  </property>
</Properties>
</file>